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D7800B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物联网网络时钟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二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（ESP32 + Mixly）项目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——点阵屏版</w:t>
      </w:r>
    </w:p>
    <w:p w14:paraId="03393F48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38D32756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5F6D851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硬件：</w:t>
      </w:r>
    </w:p>
    <w:p w14:paraId="05D68180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主控：精简版esp32</w:t>
      </w:r>
    </w:p>
    <w:p w14:paraId="298A870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其他电子模块：MAX7219点阵模块4合1；DHT-11温湿度传感器；按钮模块</w:t>
      </w:r>
    </w:p>
    <w:p w14:paraId="0CCDD8E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编程软件：Mixly（图形化编程）</w:t>
      </w:r>
    </w:p>
    <w:p w14:paraId="2310280B">
      <w:pPr>
        <w:rPr>
          <w:rFonts w:hint="eastAsia"/>
          <w:lang w:val="en-US" w:eastAsia="zh-CN"/>
        </w:rPr>
      </w:pPr>
    </w:p>
    <w:p w14:paraId="1D16212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电源直接使用USB线通过主控usb口供电</w:t>
      </w:r>
    </w:p>
    <w:p w14:paraId="00886952">
      <w:pPr>
        <w:rPr>
          <w:rFonts w:hint="eastAsia"/>
          <w:lang w:val="en-US" w:eastAsia="zh-CN"/>
        </w:rPr>
      </w:pPr>
    </w:p>
    <w:p w14:paraId="5AA7FF48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外形：使用木棍搭建简单的外形结构，电子元器件及连接线裸漏在外，有一种独特的电子风效果，很不错的一款桌面摆件。</w:t>
      </w:r>
    </w:p>
    <w:p w14:paraId="6951DD47">
      <w:pPr>
        <w:rPr>
          <w:rFonts w:hint="eastAsia"/>
          <w:lang w:val="en-US" w:eastAsia="zh-CN"/>
        </w:rPr>
      </w:pPr>
    </w:p>
    <w:p w14:paraId="631973E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实现功能：</w:t>
      </w:r>
    </w:p>
    <w:p w14:paraId="187693F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显示时间；单击按钮显示月日，双击按钮显示温湿度。</w:t>
      </w:r>
    </w:p>
    <w:p w14:paraId="37FC6EA8">
      <w:pPr>
        <w:rPr>
          <w:rFonts w:hint="eastAsia"/>
          <w:lang w:val="en-US" w:eastAsia="zh-CN"/>
        </w:rPr>
      </w:pPr>
    </w:p>
    <w:p w14:paraId="037F726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程序说明：</w:t>
      </w:r>
    </w:p>
    <w:p w14:paraId="6A5014FE">
      <w:r>
        <w:drawing>
          <wp:inline distT="0" distB="0" distL="114300" distR="114300">
            <wp:extent cx="5273675" cy="2748915"/>
            <wp:effectExtent l="0" t="0" r="952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74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F0660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1.初始化：</w:t>
      </w:r>
    </w:p>
    <w:p w14:paraId="73D9FFB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初始化布尔变量“item”,初始值赋值为“真”；b.初始化wifi名称和密码；c.初始化NTP时间服务器（使用默认阿里云时间服务器，时区8，同步间隔时间600）；d.初始化MAX7219点阵模块管脚，DIN使用23管脚、CS使用12管脚、CLK使用18管脚，初始水平点阵屏数为4，竖直点阵屏数为1；e.使用循环结构讲4块点阵屏显示方向进行旋转，使得四块屏幕显示连接在一起。</w:t>
      </w:r>
    </w:p>
    <w:p w14:paraId="534B1B9D">
      <w:r>
        <w:drawing>
          <wp:inline distT="0" distB="0" distL="114300" distR="114300">
            <wp:extent cx="5267960" cy="2569845"/>
            <wp:effectExtent l="0" t="0" r="254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56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300AD0"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6055" cy="1847850"/>
            <wp:effectExtent l="0" t="0" r="4445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713F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2.多功能按键程序说明：</w:t>
      </w:r>
    </w:p>
    <w:p w14:paraId="274A096B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按钮使用管脚5；使用的按钮为按下高电平，用高电平触发多功能按键的单击或双击；不管是单击还是双击，都将变量item赋值“假”，然后先让点阵屏全部息屏，再让点阵屏显示月日或温湿度，显示保持两秒后变量item赋值“真”，随着定时器再重新回到显示时间。</w:t>
      </w:r>
    </w:p>
    <w:p w14:paraId="5E3CEC5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（1）单击程序说明：该部分程序需要判断日和月在只有1位时，在前面补一个“0”，这样月和日显示进入两位时，和一位时的显示长度格式一致。</w:t>
      </w:r>
    </w:p>
    <w:p w14:paraId="75AB48B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（2）双击程序说明：该部分程序读取温湿度传感器数值，并对数值进行保留整数操作，使用“/”连接温湿度，让温度和湿度同时显示。</w:t>
      </w:r>
      <w:bookmarkStart w:id="0" w:name="_GoBack"/>
    </w:p>
    <w:p w14:paraId="2DA4D623">
      <w:r>
        <w:drawing>
          <wp:inline distT="0" distB="0" distL="114300" distR="114300">
            <wp:extent cx="5269865" cy="2057400"/>
            <wp:effectExtent l="0" t="0" r="63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302F2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3.简单定时器程序说明：</w:t>
      </w:r>
    </w:p>
    <w:p w14:paraId="3636ED73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.定时器内部点阵屏时间显示程序，必须满足变量item为“真”才能执行，如何item为“假”，点阵屏显示切换到日期或温湿度显示。b.时分显示和月日显示程序相同，需要判断时1为还是2位，如果是1位，需要在数字前补一个“0”。C.时分之间使用两个点，通过判断秒是奇数还是偶数来实现两个点的亮灭切换显示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27FDE"/>
    <w:rsid w:val="26C208D3"/>
    <w:rsid w:val="44110E5E"/>
    <w:rsid w:val="4A327FDE"/>
    <w:rsid w:val="4E073314"/>
    <w:rsid w:val="5EB5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37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2025-08-03T12:04:00Z</dcterms:created>
  <dc:creator>强</dc:creator>
  <cp:lastModifiedBy>强</cp:lastModifiedBy>
  <dcterms:modified xsi:type="dcterms:W3CDTF">2025-08-03T13:25:50Z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CD5C54BF5786488AB1F8E6CEA7AECC70_11</vt:lpwstr>
  </property>
  <property fmtid="{D5CDD505-2E9C-101B-9397-08002B2CF9AE}" pid="4" name="KSOTemplateDocerSaveRecord">
    <vt:lpwstr>eyJoZGlkIjoiNzc0MmJjMzEyMGRlMGQ0ZDFiOWNkMjU3ZmZhNDdhNTkiLCJ1c2VySWQiOiIzMDM1MjczODIifQ==</vt:lpwstr>
  </property>
</Properties>
</file>