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9BC1DC">
      <w:pPr>
        <w:rPr>
          <w:rFonts w:hint="eastAsia" w:ascii="微软雅黑" w:hAnsi="微软雅黑" w:eastAsia="微软雅黑" w:cs="微软雅黑"/>
        </w:rPr>
      </w:pPr>
      <w:bookmarkStart w:id="0" w:name="_GoBack"/>
      <w:r>
        <w:rPr>
          <w:rFonts w:hint="eastAsia" w:ascii="微软雅黑" w:hAnsi="微软雅黑" w:eastAsia="微软雅黑" w:cs="微软雅黑"/>
        </w:rPr>
        <w:t>生成MQTT小车控制与视频监控页面的关键提示词</w:t>
      </w:r>
    </w:p>
    <w:p w14:paraId="1005B9C0">
      <w:pPr>
        <w:rPr>
          <w:rFonts w:hint="eastAsia" w:ascii="微软雅黑" w:hAnsi="微软雅黑" w:eastAsia="微软雅黑" w:cs="微软雅黑"/>
        </w:rPr>
      </w:pPr>
    </w:p>
    <w:p w14:paraId="540B031F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以下是能够生成这个完整页面的关键提示词整理：</w:t>
      </w:r>
    </w:p>
    <w:p w14:paraId="491C336E">
      <w:pPr>
        <w:rPr>
          <w:rFonts w:hint="eastAsia" w:ascii="微软雅黑" w:hAnsi="微软雅黑" w:eastAsia="微软雅黑" w:cs="微软雅黑"/>
        </w:rPr>
      </w:pPr>
    </w:p>
    <w:p w14:paraId="16DD5B13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核心功能需求</w:t>
      </w:r>
    </w:p>
    <w:p w14:paraId="08D00330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```</w:t>
      </w:r>
    </w:p>
    <w:p w14:paraId="29D7F5F3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创建一个MQTT小车控制与视频监控Web页面，包含以下功能：</w:t>
      </w:r>
    </w:p>
    <w:p w14:paraId="77431AFC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- 视频监控窗口：240×320像素，视频流地址可配置</w:t>
      </w:r>
    </w:p>
    <w:p w14:paraId="3BB2151E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- 小车控制：5个方向控制按钮（前进、后退、左转、右转、停止）</w:t>
      </w:r>
    </w:p>
    <w:p w14:paraId="4DF34F8C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- MQTT连接：通过WebSocket连接，参数可配置</w:t>
      </w:r>
    </w:p>
    <w:p w14:paraId="3EB9523D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- 消息显示：实时显示发送和接收的消息</w:t>
      </w:r>
    </w:p>
    <w:p w14:paraId="49B5DD11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- 状态指示：连接状态指示灯</w:t>
      </w:r>
    </w:p>
    <w:p w14:paraId="4587BED7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- 响应式设计：适配手机和桌面设备</w:t>
      </w:r>
    </w:p>
    <w:p w14:paraId="56D4FAAE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```</w:t>
      </w:r>
    </w:p>
    <w:p w14:paraId="64C372EA">
      <w:pPr>
        <w:rPr>
          <w:rFonts w:hint="eastAsia" w:ascii="微软雅黑" w:hAnsi="微软雅黑" w:eastAsia="微软雅黑" w:cs="微软雅黑"/>
        </w:rPr>
      </w:pPr>
    </w:p>
    <w:p w14:paraId="3F183C22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详细功能模块提示词</w:t>
      </w:r>
    </w:p>
    <w:p w14:paraId="1DF2A049">
      <w:pPr>
        <w:rPr>
          <w:rFonts w:hint="eastAsia" w:ascii="微软雅黑" w:hAnsi="微软雅黑" w:eastAsia="微软雅黑" w:cs="微软雅黑"/>
        </w:rPr>
      </w:pPr>
    </w:p>
    <w:p w14:paraId="4A03031F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1. 视频监控部分</w:t>
      </w:r>
    </w:p>
    <w:p w14:paraId="1147DA0C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```</w:t>
      </w:r>
    </w:p>
    <w:p w14:paraId="0C894351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在页面顶部添加视频监控区域：</w:t>
      </w:r>
    </w:p>
    <w:p w14:paraId="149FE9CE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- 视频窗口尺寸：240×320像素</w:t>
      </w:r>
    </w:p>
    <w:p w14:paraId="0378F2F4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- 视频流地址格式：http://[IP地址]/stream</w:t>
      </w:r>
    </w:p>
    <w:p w14:paraId="40866DF8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- IP地址部分可修改，协议和路径固定</w:t>
      </w:r>
    </w:p>
    <w:p w14:paraId="429BF0BE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- 提供"更新视频"按钮</w:t>
      </w:r>
    </w:p>
    <w:p w14:paraId="6C823C44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- 视频加载失败时显示提示信息</w:t>
      </w:r>
    </w:p>
    <w:p w14:paraId="26123AFE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- 使用深色背景突出显示</w:t>
      </w:r>
    </w:p>
    <w:p w14:paraId="26A25159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```</w:t>
      </w:r>
    </w:p>
    <w:p w14:paraId="0E0F778F">
      <w:pPr>
        <w:rPr>
          <w:rFonts w:hint="eastAsia" w:ascii="微软雅黑" w:hAnsi="微软雅黑" w:eastAsia="微软雅黑" w:cs="微软雅黑"/>
        </w:rPr>
      </w:pPr>
    </w:p>
    <w:p w14:paraId="2893EFC4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2. 小车控制部分</w:t>
      </w:r>
    </w:p>
    <w:p w14:paraId="51A6C593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```</w:t>
      </w:r>
    </w:p>
    <w:p w14:paraId="28EEA72F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添加小车控制面板：</w:t>
      </w:r>
    </w:p>
    <w:p w14:paraId="63973F25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- 5个控制按钮：前进(↑)、后退(↓)、左转(←)、右转(→)、停止(停)</w:t>
      </w:r>
    </w:p>
    <w:p w14:paraId="4864D188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- 按钮布局：方向键样式，停止按钮居中</w:t>
      </w:r>
    </w:p>
    <w:p w14:paraId="78DAF8A4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- 按钮功能：点击发送对应指令到MQTT主题</w:t>
      </w:r>
    </w:p>
    <w:p w14:paraId="096CE1DD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- 按钮状态：连接时可用，断开时禁用</w:t>
      </w:r>
    </w:p>
    <w:p w14:paraId="14BF83A6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- 按钮交互：悬停和点击效果</w:t>
      </w:r>
    </w:p>
    <w:p w14:paraId="5D1F4938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```</w:t>
      </w:r>
    </w:p>
    <w:p w14:paraId="6D6A9C64">
      <w:pPr>
        <w:rPr>
          <w:rFonts w:hint="eastAsia" w:ascii="微软雅黑" w:hAnsi="微软雅黑" w:eastAsia="微软雅黑" w:cs="微软雅黑"/>
        </w:rPr>
      </w:pPr>
    </w:p>
    <w:p w14:paraId="3CAA90B1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3. MQTT连接部分</w:t>
      </w:r>
    </w:p>
    <w:p w14:paraId="6648257C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```</w:t>
      </w:r>
    </w:p>
    <w:p w14:paraId="0EB87557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实现MQTT连接功能：</w:t>
      </w:r>
    </w:p>
    <w:p w14:paraId="6CC698C4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- 连接参数：</w:t>
      </w:r>
    </w:p>
    <w:p w14:paraId="0DB900C1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 xml:space="preserve">  - 服务器地址：可手动修改</w:t>
      </w:r>
    </w:p>
    <w:p w14:paraId="7220F982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 xml:space="preserve">  - 端口：1888（固定）</w:t>
      </w:r>
    </w:p>
    <w:p w14:paraId="58D21C16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 xml:space="preserve">  - 路径：/ws（固定）</w:t>
      </w:r>
    </w:p>
    <w:p w14:paraId="632D677C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 xml:space="preserve">  - 用户名：siot</w:t>
      </w:r>
    </w:p>
    <w:p w14:paraId="2AB5BC46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 xml:space="preserve">  - 密码：dfrobot</w:t>
      </w:r>
    </w:p>
    <w:p w14:paraId="41A3DBE8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- 自动订阅主题：siot/msg</w:t>
      </w:r>
    </w:p>
    <w:p w14:paraId="3B9CA1B4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- 连接状态指示灯：绿色(已连接)、红色(未连接)</w:t>
      </w:r>
    </w:p>
    <w:p w14:paraId="3AEC3F0F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- 控制按钮：连接、断开、清空消息</w:t>
      </w:r>
    </w:p>
    <w:p w14:paraId="300BCE07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```</w:t>
      </w:r>
    </w:p>
    <w:p w14:paraId="59B4251C">
      <w:pPr>
        <w:rPr>
          <w:rFonts w:hint="eastAsia" w:ascii="微软雅黑" w:hAnsi="微软雅黑" w:eastAsia="微软雅黑" w:cs="微软雅黑"/>
        </w:rPr>
      </w:pPr>
    </w:p>
    <w:p w14:paraId="7BAA7573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4. 消息显示部分</w:t>
      </w:r>
    </w:p>
    <w:p w14:paraId="6AF79D5B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```</w:t>
      </w:r>
    </w:p>
    <w:p w14:paraId="2B6101D7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实现消息显示功能：</w:t>
      </w:r>
    </w:p>
    <w:p w14:paraId="4D5FF4FF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- 实时显示发送和接收的消息</w:t>
      </w:r>
    </w:p>
    <w:p w14:paraId="1E2C2637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- 每条消息包含时间和内容</w:t>
      </w:r>
    </w:p>
    <w:p w14:paraId="2A570BFC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- 最新消息显示在顶部</w:t>
      </w:r>
    </w:p>
    <w:p w14:paraId="2FD2E1B4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- 显示消息总数</w:t>
      </w:r>
    </w:p>
    <w:p w14:paraId="64F61FD5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- 提供"清空消息"按钮</w:t>
      </w:r>
    </w:p>
    <w:p w14:paraId="32F44161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- 消息区域可滚动</w:t>
      </w:r>
    </w:p>
    <w:p w14:paraId="04B1D1F2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```</w:t>
      </w:r>
    </w:p>
    <w:p w14:paraId="54B0A398">
      <w:pPr>
        <w:rPr>
          <w:rFonts w:hint="eastAsia" w:ascii="微软雅黑" w:hAnsi="微软雅黑" w:eastAsia="微软雅黑" w:cs="微软雅黑"/>
        </w:rPr>
      </w:pPr>
    </w:p>
    <w:p w14:paraId="0A6C2A19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5. 界面设计提示词</w:t>
      </w:r>
    </w:p>
    <w:p w14:paraId="4A48EC85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```</w:t>
      </w:r>
    </w:p>
    <w:p w14:paraId="48DFCFCD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界面设计要求：</w:t>
      </w:r>
    </w:p>
    <w:p w14:paraId="5A134266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- 整体采用卡片式布局</w:t>
      </w:r>
    </w:p>
    <w:p w14:paraId="2CD4E525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- 使用现代配色方案：蓝色主题，红色停止按钮</w:t>
      </w:r>
    </w:p>
    <w:p w14:paraId="34EFAD00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- 响应式设计，适配移动设备</w:t>
      </w:r>
    </w:p>
    <w:p w14:paraId="575884A0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- 使用圆角、阴影等现代UI元素</w:t>
      </w:r>
    </w:p>
    <w:p w14:paraId="219CAFEE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- 清晰的视觉层次和分组</w:t>
      </w:r>
    </w:p>
    <w:p w14:paraId="04DA608E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- 状态反馈明确（按钮状态、连接状态）</w:t>
      </w:r>
    </w:p>
    <w:p w14:paraId="7CD70698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```</w:t>
      </w:r>
    </w:p>
    <w:p w14:paraId="0E0D2B5D">
      <w:pPr>
        <w:rPr>
          <w:rFonts w:hint="eastAsia" w:ascii="微软雅黑" w:hAnsi="微软雅黑" w:eastAsia="微软雅黑" w:cs="微软雅黑"/>
        </w:rPr>
      </w:pPr>
    </w:p>
    <w:p w14:paraId="074CD82B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技术实现提示词</w:t>
      </w:r>
    </w:p>
    <w:p w14:paraId="090004A9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```</w:t>
      </w:r>
    </w:p>
    <w:p w14:paraId="60AD1EE3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技术要求：</w:t>
      </w:r>
    </w:p>
    <w:p w14:paraId="1FD8F04C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- 使用HTML5、CSS3和原生JavaScript</w:t>
      </w:r>
    </w:p>
    <w:p w14:paraId="0A8493FB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- 集成mqtt.js库进行MQTT通信</w:t>
      </w:r>
    </w:p>
    <w:p w14:paraId="7EED8D92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- 使用WebSocket连接MQTT服务器</w:t>
      </w:r>
    </w:p>
    <w:p w14:paraId="595B7D16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- 使用CSS Grid和Flexbox布局</w:t>
      </w:r>
    </w:p>
    <w:p w14:paraId="76B90E79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- 实现响应式设计，适配不同屏幕尺寸</w:t>
      </w:r>
    </w:p>
    <w:p w14:paraId="32FADEC4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- 使用事件监听处理用户交互</w:t>
      </w:r>
    </w:p>
    <w:p w14:paraId="188B0461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- 包含错误处理和状态管理</w:t>
      </w:r>
    </w:p>
    <w:p w14:paraId="28A6408E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```</w:t>
      </w:r>
    </w:p>
    <w:p w14:paraId="0A51D67F">
      <w:pPr>
        <w:rPr>
          <w:rFonts w:hint="eastAsia" w:ascii="微软雅黑" w:hAnsi="微软雅黑" w:eastAsia="微软雅黑" w:cs="微软雅黑"/>
        </w:rPr>
      </w:pPr>
    </w:p>
    <w:p w14:paraId="47DF6E37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完整页面生成提示词（一体化）</w:t>
      </w:r>
    </w:p>
    <w:p w14:paraId="76EA09A2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```</w:t>
      </w:r>
    </w:p>
    <w:p w14:paraId="14B99047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创建一个完整的MQTT小车控制与视频监控Web页面，包含：</w:t>
      </w:r>
    </w:p>
    <w:p w14:paraId="4B222ED4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1. 顶部视频监控区域：240×320像素窗口，IP地址可修改，协议和路径固定为http://[IP]/stream</w:t>
      </w:r>
    </w:p>
    <w:p w14:paraId="71EA70FE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2. 小车控制面板：5个方向按钮（前进、后退、左转、右转、停止），网格布局</w:t>
      </w:r>
    </w:p>
    <w:p w14:paraId="29E2E187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3. MQTT连接控制：可配置服务器地址，固定端口1888和路径/ws，连接状态指示灯</w:t>
      </w:r>
    </w:p>
    <w:p w14:paraId="69DF2022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4. 消息显示区域：实时显示收发消息，包含时间戳，可清空</w:t>
      </w:r>
    </w:p>
    <w:p w14:paraId="4079653C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5. 响应式设计：适配手机和桌面，使用现代UI设计</w:t>
      </w:r>
    </w:p>
    <w:p w14:paraId="715E5919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使用HTML、CSS和JavaScript实现，集成mqtt.js库</w:t>
      </w:r>
    </w:p>
    <w:p w14:paraId="4EDCCC7F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```</w:t>
      </w:r>
    </w:p>
    <w:p w14:paraId="20666F9B">
      <w:pPr>
        <w:rPr>
          <w:rFonts w:hint="eastAsia" w:ascii="微软雅黑" w:hAnsi="微软雅黑" w:eastAsia="微软雅黑" w:cs="微软雅黑"/>
        </w:rPr>
      </w:pPr>
    </w:p>
    <w:p w14:paraId="3E6758C8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这些提示词涵盖了页面的所有关键功能和设计要求，可以用于指导生成类似的Web应用程序。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6B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2025-10-23T01:23:16Z</dcterms:created>
  <dc:creator>YH</dc:creator>
  <cp:lastModifiedBy>强</cp:lastModifiedBy>
  <dcterms:modified xsi:type="dcterms:W3CDTF">2025-10-23T01:24:28Z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eyJoZGlkIjoiOWQwZTJlMmNkZWEyMGI0OWYxNDFiMDdjODFjMzRmMmUiLCJ1c2VySWQiOiIzMDM1MjczODIifQ==</vt:lpwstr>
  </property>
  <property fmtid="{D5CDD505-2E9C-101B-9397-08002B2CF9AE}" pid="4" name="ICV">
    <vt:lpwstr>59A692EAD58E4430AED92C8C93AC44F7_12</vt:lpwstr>
  </property>
</Properties>
</file>